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77777777" w:rsidR="00E928EF" w:rsidRPr="00C64AE1" w:rsidRDefault="00E928EF" w:rsidP="00E928EF">
      <w:pPr>
        <w:pStyle w:val="Default"/>
        <w:rPr>
          <w:rFonts w:hAnsi="ＭＳ 明朝"/>
          <w:color w:val="auto"/>
        </w:rPr>
      </w:pPr>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6FB221FB" w14:textId="1A581384" w:rsidR="00E928EF" w:rsidRPr="00C64AE1" w:rsidRDefault="00F317D2" w:rsidP="00FD5E4D">
      <w:pPr>
        <w:pStyle w:val="Default"/>
        <w:ind w:firstLineChars="100" w:firstLine="242"/>
        <w:rPr>
          <w:rFonts w:hAnsi="ＭＳ 明朝"/>
          <w:color w:val="auto"/>
        </w:rPr>
      </w:pPr>
      <w:r>
        <w:rPr>
          <w:rFonts w:hAnsi="ＭＳ 明朝" w:hint="eastAsia"/>
          <w:color w:val="auto"/>
        </w:rPr>
        <w:t>香川県農業再生</w:t>
      </w:r>
      <w:r w:rsidR="00DD6256" w:rsidRPr="00C64AE1">
        <w:rPr>
          <w:rFonts w:hAnsi="ＭＳ 明朝" w:hint="eastAsia"/>
          <w:color w:val="auto"/>
        </w:rPr>
        <w:t>協議会</w:t>
      </w:r>
      <w:r>
        <w:rPr>
          <w:rFonts w:hAnsi="ＭＳ 明朝" w:hint="eastAsia"/>
          <w:color w:val="auto"/>
        </w:rPr>
        <w:t>（以下「甲」という。）が香川県農業再生</w:t>
      </w:r>
      <w:r w:rsidR="00E928EF" w:rsidRPr="00C64AE1">
        <w:rPr>
          <w:rFonts w:hAnsi="ＭＳ 明朝" w:hint="eastAsia"/>
          <w:color w:val="auto"/>
        </w:rPr>
        <w:t>協議会</w:t>
      </w:r>
      <w:r w:rsidR="00191131" w:rsidRPr="00C64AE1">
        <w:rPr>
          <w:rFonts w:hAnsi="ＭＳ 明朝" w:hint="eastAsia"/>
          <w:color w:val="auto"/>
        </w:rPr>
        <w:t>施設園芸等</w:t>
      </w:r>
      <w:bookmarkStart w:id="0" w:name="_Hlk121313974"/>
      <w:r w:rsidR="00DD6256" w:rsidRPr="00C64AE1">
        <w:rPr>
          <w:rFonts w:hAnsi="ＭＳ 明朝" w:hint="eastAsia"/>
          <w:color w:val="auto"/>
        </w:rPr>
        <w:t>燃</w:t>
      </w:r>
      <w:r w:rsidR="002E30D5" w:rsidRPr="00C64AE1">
        <w:rPr>
          <w:rFonts w:hAnsi="ＭＳ 明朝" w:hint="eastAsia"/>
          <w:color w:val="auto"/>
        </w:rPr>
        <w:t>料</w:t>
      </w:r>
      <w:bookmarkEnd w:id="0"/>
      <w:r w:rsidR="00E928EF" w:rsidRPr="00C64AE1">
        <w:rPr>
          <w:rFonts w:hAnsi="ＭＳ 明朝" w:hint="eastAsia"/>
          <w:color w:val="auto"/>
        </w:rPr>
        <w:t>価格高騰対策</w:t>
      </w:r>
      <w:r w:rsidR="00DD6256" w:rsidRPr="00C64AE1">
        <w:rPr>
          <w:rFonts w:hAnsi="ＭＳ 明朝" w:hint="eastAsia"/>
          <w:color w:val="auto"/>
        </w:rPr>
        <w:t>業務方法書（以下「業務方法書</w:t>
      </w:r>
      <w:r w:rsidR="00E928EF" w:rsidRPr="00C64AE1">
        <w:rPr>
          <w:rFonts w:hAnsi="ＭＳ 明朝" w:hint="eastAsia"/>
          <w:color w:val="auto"/>
        </w:rPr>
        <w:t>」という。）に基づき、</w:t>
      </w:r>
      <w:r w:rsidR="00DD6256" w:rsidRPr="00C64AE1">
        <w:rPr>
          <w:rFonts w:hAnsi="ＭＳ 明朝" w:hint="eastAsia"/>
          <w:color w:val="auto"/>
        </w:rPr>
        <w:t>施設園芸</w:t>
      </w:r>
      <w:r w:rsidR="00E928EF" w:rsidRPr="00C64AE1">
        <w:rPr>
          <w:rFonts w:hAnsi="ＭＳ 明朝" w:hint="eastAsia"/>
          <w:color w:val="auto"/>
        </w:rPr>
        <w:t>用</w:t>
      </w:r>
      <w:r w:rsidR="002E30D5" w:rsidRPr="00C64AE1">
        <w:rPr>
          <w:rFonts w:hAnsi="ＭＳ 明朝" w:hint="eastAsia"/>
          <w:color w:val="auto"/>
        </w:rPr>
        <w:t>燃料</w:t>
      </w:r>
      <w:r w:rsidR="00AC5464" w:rsidRPr="00C64AE1">
        <w:rPr>
          <w:rFonts w:hAnsi="ＭＳ 明朝" w:hint="eastAsia"/>
          <w:color w:val="auto"/>
        </w:rPr>
        <w:t>価格の急上昇が</w:t>
      </w:r>
      <w:r w:rsidR="00E928EF" w:rsidRPr="00C64AE1">
        <w:rPr>
          <w:rFonts w:hAnsi="ＭＳ 明朝" w:hint="eastAsia"/>
          <w:color w:val="auto"/>
        </w:rPr>
        <w:t>経</w:t>
      </w:r>
      <w:r w:rsidR="00757886" w:rsidRPr="00C64AE1">
        <w:rPr>
          <w:rFonts w:hAnsi="ＭＳ 明朝" w:hint="eastAsia"/>
          <w:color w:val="auto"/>
        </w:rPr>
        <w:t>営に及ぼす影響を緩和するセーフティ</w:t>
      </w:r>
      <w:r w:rsidR="00764822" w:rsidRPr="00C64AE1">
        <w:rPr>
          <w:rFonts w:hAnsi="ＭＳ 明朝" w:hint="eastAsia"/>
          <w:color w:val="auto"/>
        </w:rPr>
        <w:t>ネットへの参加を希望する農業</w:t>
      </w:r>
      <w:r w:rsidR="00E928EF" w:rsidRPr="00C64AE1">
        <w:rPr>
          <w:rFonts w:hAnsi="ＭＳ 明朝" w:hint="eastAsia"/>
          <w:color w:val="auto"/>
        </w:rPr>
        <w:t>者</w:t>
      </w:r>
      <w:r w:rsidR="00CC0A00" w:rsidRPr="00C64AE1">
        <w:rPr>
          <w:rFonts w:hAnsi="ＭＳ 明朝" w:hint="eastAsia"/>
          <w:color w:val="auto"/>
        </w:rPr>
        <w:t>組織</w:t>
      </w:r>
      <w:r w:rsidR="00E928EF" w:rsidRPr="00C64AE1">
        <w:rPr>
          <w:rFonts w:hAnsi="ＭＳ 明朝" w:hint="eastAsia"/>
          <w:color w:val="auto"/>
        </w:rPr>
        <w:t>（以下「乙」という。）からの申し込みに基づき締結する積立契約の内容は、次のとおり。</w:t>
      </w:r>
      <w:r w:rsidR="00E928EF" w:rsidRPr="00C64AE1">
        <w:rPr>
          <w:rFonts w:hAnsi="ＭＳ 明朝"/>
          <w:color w:val="auto"/>
        </w:rPr>
        <w:t xml:space="preserve"> </w:t>
      </w:r>
    </w:p>
    <w:p w14:paraId="1FCE8FC0" w14:textId="77777777" w:rsidR="00AC5464" w:rsidRPr="00C64AE1" w:rsidRDefault="00AC5464" w:rsidP="00FD5E4D">
      <w:pPr>
        <w:pStyle w:val="Default"/>
        <w:ind w:firstLineChars="100" w:firstLine="242"/>
        <w:rPr>
          <w:rFonts w:hAnsi="ＭＳ 明朝"/>
          <w:color w:val="auto"/>
        </w:rPr>
      </w:pPr>
    </w:p>
    <w:p w14:paraId="526D6C13" w14:textId="10CD82E1"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4AD7FF00" w14:textId="243E057E"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E336DA" w:rsidRPr="00C64AE1">
        <w:rPr>
          <w:rFonts w:hAnsi="ＭＳ 明朝" w:hint="eastAsia"/>
          <w:color w:val="auto"/>
          <w:szCs w:val="24"/>
        </w:rPr>
        <w:t>月</w:t>
      </w:r>
      <w:r w:rsidR="00F16B4B" w:rsidRPr="00C64AE1">
        <w:rPr>
          <w:rFonts w:hAnsi="ＭＳ 明朝" w:hint="eastAsia"/>
          <w:color w:val="auto"/>
          <w:szCs w:val="24"/>
        </w:rPr>
        <w:t>１</w:t>
      </w:r>
      <w:r w:rsidR="00E336DA" w:rsidRPr="00C64AE1">
        <w:rPr>
          <w:rFonts w:hAnsi="ＭＳ 明朝" w:hint="eastAsia"/>
          <w:color w:val="auto"/>
          <w:szCs w:val="24"/>
        </w:rPr>
        <w:t>日から</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9868E6" w:rsidRPr="00C64AE1">
        <w:rPr>
          <w:rFonts w:hAnsi="ＭＳ 明朝" w:hint="eastAsia"/>
          <w:color w:val="auto"/>
          <w:szCs w:val="24"/>
        </w:rPr>
        <w:t>月30日（又は</w:t>
      </w:r>
      <w:r w:rsidR="00896A90" w:rsidRPr="00C64AE1">
        <w:rPr>
          <w:rFonts w:hAnsi="ＭＳ 明朝" w:hint="eastAsia"/>
          <w:color w:val="auto"/>
          <w:szCs w:val="24"/>
        </w:rPr>
        <w:t>28</w:t>
      </w:r>
      <w:r w:rsidR="009868E6" w:rsidRPr="00C64AE1">
        <w:rPr>
          <w:rFonts w:hAnsi="ＭＳ 明朝" w:hint="eastAsia"/>
          <w:color w:val="auto"/>
          <w:szCs w:val="24"/>
        </w:rPr>
        <w:t>日若しくは31日）</w:t>
      </w:r>
      <w:r w:rsidR="00E336DA" w:rsidRPr="00C64AE1">
        <w:rPr>
          <w:rFonts w:hAnsi="ＭＳ 明朝" w:hint="eastAsia"/>
          <w:color w:val="auto"/>
          <w:szCs w:val="24"/>
        </w:rPr>
        <w:t>までの間</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w:t>
      </w:r>
      <w:r w:rsidR="00F06483" w:rsidRPr="00C64AE1">
        <w:rPr>
          <w:rFonts w:hAnsi="ＭＳ 明朝" w:hint="eastAsia"/>
          <w:color w:val="auto"/>
          <w:szCs w:val="24"/>
        </w:rPr>
        <w:t>令和</w:t>
      </w:r>
      <w:r w:rsidR="00896A90" w:rsidRPr="00C64AE1">
        <w:rPr>
          <w:rFonts w:hAnsi="ＭＳ 明朝" w:hint="eastAsia"/>
          <w:color w:val="auto"/>
          <w:szCs w:val="24"/>
        </w:rPr>
        <w:t>〇</w:t>
      </w:r>
      <w:r w:rsidR="009868E6" w:rsidRPr="00C64AE1">
        <w:rPr>
          <w:rFonts w:hAnsi="ＭＳ 明朝" w:hint="eastAsia"/>
          <w:color w:val="auto"/>
          <w:szCs w:val="24"/>
        </w:rPr>
        <w:t>事業年度の補填金の対象となる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480376D3"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40C338E3" w14:textId="19B50E07"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5A15040B" w14:textId="1997FD12"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条の規定により、乙に対し補塡金を交付するものとする。</w:t>
      </w:r>
    </w:p>
    <w:p w14:paraId="73490A9C"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54290319" w14:textId="77777777"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5C571FA5"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01EE75C6"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55824311"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補塡積立金を設定された期日までに納付しなかった場合は、この契約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3CDD594C"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26A29950" w14:textId="28EF6C66"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5927E62D"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この契約の期間は、申込日の属する年の</w:t>
      </w:r>
      <w:r w:rsidR="00FD5E4D" w:rsidRPr="00C64AE1">
        <w:rPr>
          <w:rFonts w:hAnsi="ＭＳ 明朝" w:hint="eastAsia"/>
          <w:color w:val="auto"/>
          <w:szCs w:val="24"/>
        </w:rPr>
        <w:t>○</w:t>
      </w:r>
      <w:r w:rsidRPr="00C64AE1">
        <w:rPr>
          <w:rFonts w:hAnsi="ＭＳ 明朝"/>
          <w:color w:val="auto"/>
          <w:szCs w:val="24"/>
        </w:rPr>
        <w:t>月</w:t>
      </w:r>
      <w:r w:rsidR="00FD5E4D" w:rsidRPr="00C64AE1">
        <w:rPr>
          <w:rFonts w:hAnsi="ＭＳ 明朝" w:hint="eastAsia"/>
          <w:color w:val="auto"/>
          <w:szCs w:val="24"/>
        </w:rPr>
        <w:t>○</w:t>
      </w:r>
      <w:r w:rsidRPr="00C64AE1">
        <w:rPr>
          <w:rFonts w:hAnsi="ＭＳ 明朝"/>
          <w:color w:val="auto"/>
          <w:szCs w:val="24"/>
        </w:rPr>
        <w:t>日</w:t>
      </w:r>
      <w:r w:rsidR="00CB6E12" w:rsidRPr="00C64AE1">
        <w:rPr>
          <w:rFonts w:hAnsi="ＭＳ 明朝" w:hint="eastAsia"/>
          <w:color w:val="auto"/>
          <w:szCs w:val="24"/>
        </w:rPr>
        <w:t>（平成24事業年度からの契約の場合は平成25年２月１日</w:t>
      </w:r>
      <w:r w:rsidR="00D258E9" w:rsidRPr="00C64AE1">
        <w:rPr>
          <w:rFonts w:hAnsi="ＭＳ 明朝" w:hint="eastAsia"/>
          <w:color w:val="auto"/>
          <w:szCs w:val="24"/>
        </w:rPr>
        <w:t>、平成25事業年度</w:t>
      </w:r>
      <w:r w:rsidR="0079428C" w:rsidRPr="00C64AE1">
        <w:rPr>
          <w:rFonts w:hAnsi="ＭＳ 明朝" w:hint="eastAsia"/>
          <w:color w:val="auto"/>
          <w:szCs w:val="24"/>
        </w:rPr>
        <w:t>以降からの契約の場合は当該年の</w:t>
      </w:r>
      <w:r w:rsidR="00F1260D" w:rsidRPr="00C64AE1">
        <w:rPr>
          <w:rFonts w:hAnsi="ＭＳ 明朝" w:hint="eastAsia"/>
          <w:color w:val="auto"/>
          <w:szCs w:val="24"/>
        </w:rPr>
        <w:t>5</w:t>
      </w:r>
      <w:r w:rsidR="00D258E9" w:rsidRPr="00C64AE1">
        <w:rPr>
          <w:rFonts w:hAnsi="ＭＳ 明朝" w:hint="eastAsia"/>
          <w:color w:val="auto"/>
          <w:szCs w:val="24"/>
        </w:rPr>
        <w:t>月1日（又は</w:t>
      </w:r>
      <w:r w:rsidR="00F1260D" w:rsidRPr="00C64AE1">
        <w:rPr>
          <w:rFonts w:hAnsi="ＭＳ 明朝" w:hint="eastAsia"/>
          <w:color w:val="auto"/>
          <w:szCs w:val="24"/>
        </w:rPr>
        <w:t>4</w:t>
      </w:r>
      <w:r w:rsidR="00030222" w:rsidRPr="00C64AE1">
        <w:rPr>
          <w:rFonts w:hAnsi="ＭＳ 明朝" w:hint="eastAsia"/>
          <w:color w:val="auto"/>
          <w:szCs w:val="24"/>
        </w:rPr>
        <w:t>月1日若しくは</w:t>
      </w:r>
      <w:r w:rsidR="00F1260D" w:rsidRPr="00C64AE1">
        <w:rPr>
          <w:rFonts w:hAnsi="ＭＳ 明朝" w:hint="eastAsia"/>
          <w:color w:val="auto"/>
          <w:szCs w:val="24"/>
        </w:rPr>
        <w:t>6</w:t>
      </w:r>
      <w:r w:rsidR="00030222" w:rsidRPr="00C64AE1">
        <w:rPr>
          <w:rFonts w:hAnsi="ＭＳ 明朝" w:hint="eastAsia"/>
          <w:color w:val="auto"/>
          <w:szCs w:val="24"/>
        </w:rPr>
        <w:t>月1日</w:t>
      </w:r>
      <w:r w:rsidR="0079428C" w:rsidRPr="00C64AE1">
        <w:rPr>
          <w:rFonts w:hAnsi="ＭＳ 明朝" w:hint="eastAsia"/>
          <w:color w:val="auto"/>
          <w:szCs w:val="24"/>
        </w:rPr>
        <w:t>若しくは7月1日</w:t>
      </w:r>
      <w:r w:rsidR="00030222" w:rsidRPr="00C64AE1">
        <w:rPr>
          <w:rFonts w:hAnsi="ＭＳ 明朝" w:hint="eastAsia"/>
          <w:color w:val="auto"/>
          <w:szCs w:val="24"/>
        </w:rPr>
        <w:t>）</w:t>
      </w:r>
      <w:r w:rsidR="00F06483" w:rsidRPr="00C64AE1">
        <w:rPr>
          <w:rFonts w:hAnsi="ＭＳ 明朝" w:hint="eastAsia"/>
          <w:color w:val="auto"/>
        </w:rPr>
        <w:t>から</w:t>
      </w:r>
      <w:r w:rsidR="00F06483" w:rsidRPr="00C64AE1">
        <w:rPr>
          <w:rFonts w:hAnsi="ＭＳ 明朝" w:hint="eastAsia"/>
          <w:color w:val="auto"/>
          <w:szCs w:val="24"/>
        </w:rPr>
        <w:t>令和</w:t>
      </w:r>
      <w:r w:rsidR="00CB664A" w:rsidRPr="00C64AE1">
        <w:rPr>
          <w:rFonts w:hAnsi="ＭＳ 明朝" w:hint="eastAsia"/>
          <w:color w:val="auto"/>
          <w:szCs w:val="24"/>
        </w:rPr>
        <w:t>〇</w:t>
      </w:r>
      <w:r w:rsidR="00A22188" w:rsidRPr="00C64AE1">
        <w:rPr>
          <w:rFonts w:hAnsi="ＭＳ 明朝" w:hint="eastAsia"/>
          <w:color w:val="auto"/>
          <w:szCs w:val="24"/>
        </w:rPr>
        <w:t>年</w:t>
      </w:r>
      <w:r w:rsidR="00896A90" w:rsidRPr="00C64AE1">
        <w:rPr>
          <w:rFonts w:hAnsi="ＭＳ 明朝" w:hint="eastAsia"/>
          <w:color w:val="auto"/>
          <w:szCs w:val="24"/>
        </w:rPr>
        <w:t>6</w:t>
      </w:r>
      <w:r w:rsidR="00A22188" w:rsidRPr="00C64AE1">
        <w:rPr>
          <w:rFonts w:hAnsi="ＭＳ 明朝" w:hint="eastAsia"/>
          <w:color w:val="auto"/>
          <w:szCs w:val="24"/>
        </w:rPr>
        <w:t>月30日</w:t>
      </w:r>
      <w:r w:rsidRPr="00C64AE1">
        <w:rPr>
          <w:rFonts w:hAnsi="ＭＳ 明朝"/>
          <w:color w:val="auto"/>
          <w:szCs w:val="24"/>
        </w:rPr>
        <w:t>までとする。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77777777"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176E6C1F" w14:textId="76535F40" w:rsidR="00A22188" w:rsidRPr="00C64AE1" w:rsidRDefault="003F586B" w:rsidP="00A22188">
      <w:pPr>
        <w:pStyle w:val="Default"/>
        <w:ind w:firstLineChars="100" w:firstLine="242"/>
        <w:rPr>
          <w:rFonts w:hAnsi="ＭＳ 明朝"/>
          <w:color w:val="auto"/>
        </w:rPr>
      </w:pPr>
      <w:r>
        <w:rPr>
          <w:rFonts w:hAnsi="ＭＳ 明朝" w:hint="eastAsia"/>
          <w:color w:val="auto"/>
        </w:rPr>
        <w:t>香川県農業再生協議会（以下「甲」という。）が香川県農業再生</w:t>
      </w:r>
      <w:bookmarkStart w:id="1" w:name="_GoBack"/>
      <w:bookmarkEnd w:id="1"/>
      <w:r w:rsidR="00A22188" w:rsidRPr="00C64AE1">
        <w:rPr>
          <w:rFonts w:hAnsi="ＭＳ 明朝" w:hint="eastAsia"/>
          <w:color w:val="auto"/>
        </w:rPr>
        <w:t>協議会</w:t>
      </w:r>
      <w:r w:rsidR="002E30D5" w:rsidRPr="00C64AE1">
        <w:rPr>
          <w:rFonts w:hAnsi="ＭＳ 明朝" w:hint="eastAsia"/>
          <w:color w:val="auto"/>
        </w:rPr>
        <w:t>燃料</w:t>
      </w:r>
      <w:r w:rsidR="00A22188" w:rsidRPr="00C64AE1">
        <w:rPr>
          <w:rFonts w:hAnsi="ＭＳ 明朝" w:hint="eastAsia"/>
          <w:color w:val="auto"/>
        </w:rPr>
        <w:t>価格</w:t>
      </w:r>
      <w:r w:rsidR="00191131" w:rsidRPr="00C64AE1">
        <w:rPr>
          <w:rFonts w:hAnsi="ＭＳ 明朝" w:hint="eastAsia"/>
          <w:color w:val="auto"/>
        </w:rPr>
        <w:t>施設園芸等</w:t>
      </w:r>
      <w:r w:rsidR="00A22188" w:rsidRPr="00C64AE1">
        <w:rPr>
          <w:rFonts w:hAnsi="ＭＳ 明朝" w:hint="eastAsia"/>
          <w:color w:val="auto"/>
        </w:rPr>
        <w:t>高騰対策業務方法書（以下「業務方法書」という。）に基づき、施設園芸用</w:t>
      </w:r>
      <w:r w:rsidR="002E30D5" w:rsidRPr="00C64AE1">
        <w:rPr>
          <w:rFonts w:hAnsi="ＭＳ 明朝" w:hint="eastAsia"/>
          <w:color w:val="auto"/>
        </w:rPr>
        <w:t>燃料</w:t>
      </w:r>
      <w:r w:rsidR="00A22188" w:rsidRPr="00C64AE1">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C64AE1">
        <w:rPr>
          <w:rFonts w:hAnsi="ＭＳ 明朝"/>
          <w:color w:val="auto"/>
        </w:rPr>
        <w:t xml:space="preserve"> </w:t>
      </w:r>
    </w:p>
    <w:p w14:paraId="0236B26A" w14:textId="77777777" w:rsidR="00A22188" w:rsidRPr="00C64AE1"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1F833ACB"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Pr="00C64AE1">
        <w:rPr>
          <w:rFonts w:hAnsi="ＭＳ 明朝" w:hint="eastAsia"/>
          <w:color w:val="auto"/>
          <w:szCs w:val="24"/>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6110998A"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342ECD4B" w14:textId="63000F01"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79580EE6" w14:textId="36C7F72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条の規定により、乙に対し補塡金を交付するものとする。</w:t>
      </w:r>
    </w:p>
    <w:p w14:paraId="424096F9"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42ECAD64" w14:textId="77777777"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096DB0A1"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1E5218B"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77F3735"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補塡積立金を設定された期日までに納付しなかった場合は、この契約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67175F0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1E381A6E" w14:textId="2B3EE344"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32D44FA4"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F06483" w:rsidRPr="00C64AE1">
        <w:rPr>
          <w:rFonts w:hAnsi="ＭＳ 明朝" w:hint="eastAsia"/>
          <w:color w:val="auto"/>
        </w:rPr>
        <w:t>令和</w:t>
      </w:r>
      <w:r w:rsidR="002F3944" w:rsidRPr="00C64AE1">
        <w:rPr>
          <w:rFonts w:hAnsi="ＭＳ 明朝" w:hint="eastAsia"/>
          <w:color w:val="auto"/>
        </w:rPr>
        <w:t>○年</w:t>
      </w:r>
      <w:r w:rsidR="00896A90" w:rsidRPr="00C64AE1">
        <w:rPr>
          <w:rFonts w:hAnsi="ＭＳ 明朝" w:hint="eastAsia"/>
          <w:color w:val="auto"/>
        </w:rPr>
        <w:t>７</w:t>
      </w:r>
      <w:r w:rsidR="002F3944" w:rsidRPr="00C64AE1">
        <w:rPr>
          <w:rFonts w:hAnsi="ＭＳ 明朝" w:hint="eastAsia"/>
          <w:color w:val="auto"/>
        </w:rPr>
        <w:t>月１</w:t>
      </w:r>
      <w:r w:rsidR="006A2327" w:rsidRPr="00C64AE1">
        <w:rPr>
          <w:rFonts w:hAnsi="ＭＳ 明朝" w:hint="eastAsia"/>
          <w:color w:val="auto"/>
        </w:rPr>
        <w:t>日</w:t>
      </w:r>
      <w:r w:rsidR="0079428C" w:rsidRPr="00C64AE1">
        <w:rPr>
          <w:rFonts w:hAnsi="ＭＳ 明朝" w:hint="eastAsia"/>
          <w:color w:val="auto"/>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F06483" w:rsidRPr="00C64AE1">
        <w:rPr>
          <w:rFonts w:hAnsi="ＭＳ 明朝" w:hint="eastAsia"/>
          <w:color w:val="auto"/>
        </w:rPr>
        <w:t>令和</w:t>
      </w:r>
      <w:r w:rsidR="00DA4AD6" w:rsidRPr="00C64AE1">
        <w:rPr>
          <w:rFonts w:hAnsi="ＭＳ 明朝" w:hint="eastAsia"/>
          <w:color w:val="auto"/>
        </w:rPr>
        <w:t>○年</w:t>
      </w:r>
      <w:r w:rsidR="00896A90" w:rsidRPr="00C64AE1">
        <w:rPr>
          <w:rFonts w:hAnsi="ＭＳ 明朝" w:hint="eastAsia"/>
          <w:color w:val="auto"/>
        </w:rPr>
        <w:t>6</w:t>
      </w:r>
      <w:r w:rsidR="00DA4AD6" w:rsidRPr="00C64AE1">
        <w:rPr>
          <w:rFonts w:hAnsi="ＭＳ 明朝" w:hint="eastAsia"/>
          <w:color w:val="auto"/>
        </w:rPr>
        <w:t>月30日</w:t>
      </w:r>
      <w:r w:rsidR="00896A90" w:rsidRPr="00C64AE1">
        <w:rPr>
          <w:rFonts w:hAnsi="ＭＳ 明朝" w:hint="eastAsia"/>
          <w:color w:val="auto"/>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92BEF"/>
    <w:rsid w:val="002E30D5"/>
    <w:rsid w:val="002F3944"/>
    <w:rsid w:val="00307E45"/>
    <w:rsid w:val="003F586B"/>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77876"/>
    <w:rsid w:val="00B930B6"/>
    <w:rsid w:val="00C07778"/>
    <w:rsid w:val="00C12D4E"/>
    <w:rsid w:val="00C64AE1"/>
    <w:rsid w:val="00C71966"/>
    <w:rsid w:val="00C8683C"/>
    <w:rsid w:val="00CB3A02"/>
    <w:rsid w:val="00CB664A"/>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317D2"/>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3267</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SG16400のC20-2633</cp:lastModifiedBy>
  <cp:revision>4</cp:revision>
  <cp:lastPrinted>2017-03-28T05:19:00Z</cp:lastPrinted>
  <dcterms:created xsi:type="dcterms:W3CDTF">2023-03-23T02:22:00Z</dcterms:created>
  <dcterms:modified xsi:type="dcterms:W3CDTF">2023-05-10T08:46:00Z</dcterms:modified>
</cp:coreProperties>
</file>